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firstLine="0" w:firstLineChars="0"/>
        <w:jc w:val="center"/>
        <w:textAlignment w:val="auto"/>
        <w:outlineLvl w:val="0"/>
        <w:rPr>
          <w:rFonts w:hint="eastAsia" w:ascii="微软雅黑" w:hAnsi="微软雅黑" w:eastAsia="微软雅黑" w:cs="微软雅黑"/>
          <w:sz w:val="24"/>
          <w:szCs w:val="24"/>
        </w:rPr>
      </w:pPr>
      <w:bookmarkStart w:id="0" w:name="_Toc287509411"/>
      <w:bookmarkStart w:id="1" w:name="_Toc259741622"/>
      <w:r>
        <w:rPr>
          <w:rFonts w:hint="eastAsia" w:ascii="微软雅黑" w:hAnsi="微软雅黑" w:eastAsia="微软雅黑" w:cs="微软雅黑"/>
          <w:sz w:val="44"/>
          <w:szCs w:val="44"/>
        </w:rPr>
        <w:t>绪论</w:t>
      </w:r>
    </w:p>
    <w:p>
      <w:pPr>
        <w:pStyle w:val="3"/>
        <w:spacing w:before="0" w:after="0" w:line="360" w:lineRule="auto"/>
        <w:ind w:firstLine="562"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一、单项选择题</w:t>
      </w:r>
      <w:bookmarkEnd w:id="0"/>
      <w:bookmarkEnd w:id="1"/>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1．当代大学生成才目标中（  ）是人才素质的灵魂</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A．德    B.智     C．体    D.美</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2．当代大学生成才目标中（  ）是人才素质的基础</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A．德    B.智     C．体     D.美</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3．当代大学生成才目标中（  ）是人才素质的综合体现</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A．德    B.智     C．体     D.美</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4．当代大学生成才目标中（  ）是人才素质的基本内容</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A．德    B.智     C．体     D.美</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5．古代思想家司马光说：“才者，德之资也；德者，才之帅也”。这表明，我们要</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 xml:space="preserve"> ）</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追求真理，善于创新</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理想远大，热爱祖国</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德才兼备，全面发展</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知行统一，脚踏实地</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6．在社会主义核心价值体系四个方面的基本内容中，“解决举什么旗”问题的是（</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．社会主义荣辱观</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．中国特色社会主义共同理想</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．马克思主义指导思想</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．以爱国主义为核心的民族精神和以改革创新为核心的时代精神</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7．社会主义核心价值体系的主题是（ ）</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A．中华民族的伟大复兴   </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B. 共产主义远大理想</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C．爱国主义     </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D.中国特色社会主义共同理想</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8．思想道德素质主要包括思想政治素质和（ ）</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 xml:space="preserve">道德素质    </w:t>
      </w:r>
      <w:r>
        <w:rPr>
          <w:rFonts w:hint="eastAsia" w:ascii="微软雅黑" w:hAnsi="微软雅黑" w:eastAsia="微软雅黑" w:cs="微软雅黑"/>
          <w:sz w:val="24"/>
          <w:szCs w:val="24"/>
        </w:rPr>
        <w:t xml:space="preserve"> B. </w:t>
      </w:r>
      <w:r>
        <w:rPr>
          <w:rFonts w:hint="eastAsia" w:ascii="微软雅黑" w:hAnsi="微软雅黑" w:eastAsia="微软雅黑" w:cs="微软雅黑"/>
          <w:sz w:val="24"/>
          <w:szCs w:val="24"/>
        </w:rPr>
        <w:t>政治素质</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C. </w:t>
      </w:r>
      <w:r>
        <w:rPr>
          <w:rFonts w:hint="eastAsia" w:ascii="微软雅黑" w:hAnsi="微软雅黑" w:eastAsia="微软雅黑" w:cs="微软雅黑"/>
          <w:sz w:val="24"/>
          <w:szCs w:val="24"/>
        </w:rPr>
        <w:t xml:space="preserve">思想素质    </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法律素质</w:t>
      </w:r>
      <w:r>
        <w:rPr>
          <w:rFonts w:hint="eastAsia" w:ascii="微软雅黑" w:hAnsi="微软雅黑" w:eastAsia="微软雅黑" w:cs="微软雅黑"/>
          <w:sz w:val="24"/>
          <w:szCs w:val="24"/>
        </w:rPr>
        <w:t xml:space="preserve"> </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9．</w:t>
      </w:r>
      <w:r>
        <w:rPr>
          <w:rFonts w:hint="eastAsia" w:ascii="微软雅黑" w:hAnsi="微软雅黑" w:eastAsia="微软雅黑" w:cs="微软雅黑"/>
          <w:sz w:val="24"/>
          <w:szCs w:val="24"/>
        </w:rPr>
        <w:t>以下</w:t>
      </w:r>
      <w:r>
        <w:rPr>
          <w:rFonts w:hint="eastAsia" w:ascii="微软雅黑" w:hAnsi="微软雅黑" w:eastAsia="微软雅黑" w:cs="微软雅黑"/>
          <w:sz w:val="24"/>
          <w:szCs w:val="24"/>
        </w:rPr>
        <w:t>关于践行社会主义核心价值体系的说法中</w:t>
      </w:r>
      <w:r>
        <w:rPr>
          <w:rFonts w:hint="eastAsia" w:ascii="微软雅黑" w:hAnsi="微软雅黑" w:eastAsia="微软雅黑" w:cs="微软雅黑"/>
          <w:sz w:val="24"/>
          <w:szCs w:val="24"/>
        </w:rPr>
        <w:t>表述正确的是</w:t>
      </w:r>
      <w:r>
        <w:rPr>
          <w:rFonts w:hint="eastAsia" w:ascii="微软雅黑" w:hAnsi="微软雅黑" w:eastAsia="微软雅黑" w:cs="微软雅黑"/>
          <w:sz w:val="24"/>
          <w:szCs w:val="24"/>
        </w:rPr>
        <w:t>（  ）</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践行社会主义核心价值体系的过程，主要是党员干部受教育的过程，普通百姓可以不参加</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践行社会主义核心价值体系的过程，主要是青年学生受教育的过程，社会大众可以不参加</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人人都是社会主义核心价值体系的践行者，人人都要自觉加强思想品德修养　　</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以上表述都不正确</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r>
        <w:rPr>
          <w:rFonts w:hint="eastAsia" w:ascii="微软雅黑" w:hAnsi="微软雅黑" w:eastAsia="微软雅黑" w:cs="微软雅黑"/>
          <w:sz w:val="24"/>
          <w:szCs w:val="24"/>
        </w:rPr>
        <w:t xml:space="preserve"> 社会主义意识形态的本质体现是</w:t>
      </w:r>
      <w:r>
        <w:rPr>
          <w:rFonts w:hint="eastAsia" w:ascii="微软雅黑" w:hAnsi="微软雅黑" w:eastAsia="微软雅黑" w:cs="微软雅黑"/>
          <w:sz w:val="24"/>
          <w:szCs w:val="24"/>
        </w:rPr>
        <w:t>（  ）</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 社会主义核心价值体系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．社会主义共同理想</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 社会主义制度</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中国特色社会主义</w:t>
      </w:r>
    </w:p>
    <w:p>
      <w:pPr>
        <w:pStyle w:val="3"/>
        <w:spacing w:before="0" w:after="0" w:line="360" w:lineRule="auto"/>
        <w:ind w:firstLine="562" w:firstLineChars="200"/>
        <w:rPr>
          <w:rFonts w:hint="eastAsia" w:ascii="微软雅黑" w:hAnsi="微软雅黑" w:eastAsia="微软雅黑" w:cs="微软雅黑"/>
          <w:sz w:val="24"/>
          <w:szCs w:val="24"/>
        </w:rPr>
      </w:pPr>
      <w:bookmarkStart w:id="2" w:name="_Toc259741623"/>
      <w:bookmarkStart w:id="3" w:name="_Toc287509412"/>
      <w:r>
        <w:rPr>
          <w:rFonts w:hint="eastAsia" w:ascii="微软雅黑" w:hAnsi="微软雅黑" w:eastAsia="微软雅黑" w:cs="微软雅黑"/>
          <w:sz w:val="24"/>
          <w:szCs w:val="24"/>
        </w:rPr>
        <w:t>二、多项选择题</w:t>
      </w:r>
      <w:bookmarkEnd w:id="2"/>
      <w:bookmarkEnd w:id="3"/>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1．大学生应该树立的新的学习理念有</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A</w:t>
      </w:r>
      <w:r>
        <w:rPr>
          <w:rFonts w:hint="eastAsia" w:ascii="微软雅黑" w:hAnsi="微软雅黑" w:eastAsia="微软雅黑" w:cs="微软雅黑"/>
          <w:kern w:val="2"/>
          <w:sz w:val="24"/>
          <w:szCs w:val="24"/>
        </w:rPr>
        <w:t>．自主学习的理念</w:t>
      </w:r>
      <w:r>
        <w:rPr>
          <w:rFonts w:hint="eastAsia" w:ascii="微软雅黑" w:hAnsi="微软雅黑" w:eastAsia="微软雅黑" w:cs="微软雅黑"/>
          <w:kern w:val="2"/>
          <w:sz w:val="24"/>
          <w:szCs w:val="24"/>
        </w:rPr>
        <w:tab/>
      </w:r>
      <w:r>
        <w:rPr>
          <w:rFonts w:hint="eastAsia" w:ascii="微软雅黑" w:hAnsi="微软雅黑" w:eastAsia="微软雅黑" w:cs="微软雅黑"/>
          <w:kern w:val="2"/>
          <w:sz w:val="24"/>
          <w:szCs w:val="24"/>
        </w:rPr>
        <w:t>B</w:t>
      </w:r>
      <w:r>
        <w:rPr>
          <w:rFonts w:hint="eastAsia" w:ascii="微软雅黑" w:hAnsi="微软雅黑" w:eastAsia="微软雅黑" w:cs="微软雅黑"/>
          <w:kern w:val="2"/>
          <w:sz w:val="24"/>
          <w:szCs w:val="24"/>
        </w:rPr>
        <w:t>. 全面学习的理念</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C</w:t>
      </w:r>
      <w:r>
        <w:rPr>
          <w:rFonts w:hint="eastAsia" w:ascii="微软雅黑" w:hAnsi="微软雅黑" w:eastAsia="微软雅黑" w:cs="微软雅黑"/>
          <w:kern w:val="2"/>
          <w:sz w:val="24"/>
          <w:szCs w:val="24"/>
        </w:rPr>
        <w:t>. 创新学习的理念</w:t>
      </w:r>
      <w:r>
        <w:rPr>
          <w:rFonts w:hint="eastAsia" w:ascii="微软雅黑" w:hAnsi="微软雅黑" w:eastAsia="微软雅黑" w:cs="微软雅黑"/>
          <w:kern w:val="2"/>
          <w:sz w:val="24"/>
          <w:szCs w:val="24"/>
        </w:rPr>
        <w:tab/>
      </w:r>
      <w:r>
        <w:rPr>
          <w:rFonts w:hint="eastAsia" w:ascii="微软雅黑" w:hAnsi="微软雅黑" w:eastAsia="微软雅黑" w:cs="微软雅黑"/>
          <w:kern w:val="2"/>
          <w:sz w:val="24"/>
          <w:szCs w:val="24"/>
        </w:rPr>
        <w:t>D</w:t>
      </w:r>
      <w:r>
        <w:rPr>
          <w:rFonts w:hint="eastAsia" w:ascii="微软雅黑" w:hAnsi="微软雅黑" w:eastAsia="微软雅黑" w:cs="微软雅黑"/>
          <w:kern w:val="2"/>
          <w:sz w:val="24"/>
          <w:szCs w:val="24"/>
        </w:rPr>
        <w:t xml:space="preserve">. 终身学习的理念  </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 xml:space="preserve">E．合作学习的理念  </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2.大学生成才目标包括（   ）</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 xml:space="preserve">A．德      B. 智    C．体    D .美     Ｅ．劳 </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3.社会主义核心价值体系的基本内容包括(    )</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A．社会主义荣辱观</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B．马克思主义指导思想</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C．中国特色社会主义共同理想</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D．以爱国主义为核心的民族精神和以改革创新为核心的时代精神</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Ｅ．中国特色社会主义理论体系</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4.以下关于社会主义核心价值观说法正确的是（    ）</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A</w:t>
      </w:r>
      <w:r>
        <w:rPr>
          <w:rFonts w:hint="eastAsia" w:ascii="微软雅黑" w:hAnsi="微软雅黑" w:eastAsia="微软雅黑" w:cs="微软雅黑"/>
          <w:kern w:val="2"/>
          <w:sz w:val="24"/>
          <w:szCs w:val="24"/>
        </w:rPr>
        <w:t xml:space="preserve">．富强、民主、文明、和谐是国家层面的价值要求 </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B</w:t>
      </w:r>
      <w:r>
        <w:rPr>
          <w:rFonts w:hint="eastAsia" w:ascii="微软雅黑" w:hAnsi="微软雅黑" w:eastAsia="微软雅黑" w:cs="微软雅黑"/>
          <w:kern w:val="2"/>
          <w:sz w:val="24"/>
          <w:szCs w:val="24"/>
        </w:rPr>
        <w:t>.自由、平等、公正、法治是社会层面的价值要求</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C</w:t>
      </w:r>
      <w:r>
        <w:rPr>
          <w:rFonts w:hint="eastAsia" w:ascii="微软雅黑" w:hAnsi="微软雅黑" w:eastAsia="微软雅黑" w:cs="微软雅黑"/>
          <w:kern w:val="2"/>
          <w:sz w:val="24"/>
          <w:szCs w:val="24"/>
        </w:rPr>
        <w:t>.爱国、敬业、诚信、友善是公民层面的价值要求</w:t>
      </w:r>
    </w:p>
    <w:p>
      <w:pPr>
        <w:pStyle w:val="6"/>
        <w:adjustRightInd w:val="0"/>
        <w:snapToGrid w:val="0"/>
        <w:spacing w:before="0" w:beforeAutospacing="0" w:after="0" w:afterAutospacing="0" w:line="360" w:lineRule="auto"/>
        <w:ind w:firstLine="315" w:firstLineChars="15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 xml:space="preserve"> </w:t>
      </w:r>
      <w:r>
        <w:rPr>
          <w:rFonts w:hint="eastAsia" w:ascii="微软雅黑" w:hAnsi="微软雅黑" w:eastAsia="微软雅黑" w:cs="微软雅黑"/>
          <w:kern w:val="2"/>
          <w:sz w:val="24"/>
          <w:szCs w:val="24"/>
        </w:rPr>
        <w:t>D</w:t>
      </w:r>
      <w:r>
        <w:rPr>
          <w:rFonts w:hint="eastAsia" w:ascii="微软雅黑" w:hAnsi="微软雅黑" w:eastAsia="微软雅黑" w:cs="微软雅黑"/>
          <w:kern w:val="2"/>
          <w:sz w:val="24"/>
          <w:szCs w:val="24"/>
        </w:rPr>
        <w:t>.富强、民主、文明、和谐社会层面的价值要求</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E．自由、平等、公正、法治国家层面的价值要求</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5.学习“思想道德修养与法律基础”课的方法有（    ）</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A</w:t>
      </w:r>
      <w:r>
        <w:rPr>
          <w:rFonts w:hint="eastAsia" w:ascii="微软雅黑" w:hAnsi="微软雅黑" w:eastAsia="微软雅黑" w:cs="微软雅黑"/>
          <w:kern w:val="2"/>
          <w:sz w:val="24"/>
          <w:szCs w:val="24"/>
        </w:rPr>
        <w:t xml:space="preserve">．注重专业知识  </w:t>
      </w:r>
      <w:r>
        <w:rPr>
          <w:rFonts w:hint="eastAsia" w:ascii="微软雅黑" w:hAnsi="微软雅黑" w:eastAsia="微软雅黑" w:cs="微软雅黑"/>
          <w:kern w:val="2"/>
          <w:sz w:val="24"/>
          <w:szCs w:val="24"/>
        </w:rPr>
        <w:t xml:space="preserve"> </w:t>
      </w:r>
      <w:r>
        <w:rPr>
          <w:rFonts w:hint="eastAsia" w:ascii="微软雅黑" w:hAnsi="微软雅黑" w:eastAsia="微软雅黑" w:cs="微软雅黑"/>
          <w:kern w:val="2"/>
          <w:sz w:val="24"/>
          <w:szCs w:val="24"/>
        </w:rPr>
        <w:tab/>
      </w:r>
      <w:r>
        <w:rPr>
          <w:rFonts w:hint="eastAsia" w:ascii="微软雅黑" w:hAnsi="微软雅黑" w:eastAsia="微软雅黑" w:cs="微软雅黑"/>
          <w:kern w:val="2"/>
          <w:sz w:val="24"/>
          <w:szCs w:val="24"/>
        </w:rPr>
        <w:t xml:space="preserve">    </w:t>
      </w:r>
      <w:r>
        <w:rPr>
          <w:rFonts w:hint="eastAsia" w:ascii="微软雅黑" w:hAnsi="微软雅黑" w:eastAsia="微软雅黑" w:cs="微软雅黑"/>
          <w:kern w:val="2"/>
          <w:sz w:val="24"/>
          <w:szCs w:val="24"/>
        </w:rPr>
        <w:t>B</w:t>
      </w:r>
      <w:r>
        <w:rPr>
          <w:rFonts w:hint="eastAsia" w:ascii="微软雅黑" w:hAnsi="微软雅黑" w:eastAsia="微软雅黑" w:cs="微软雅黑"/>
          <w:kern w:val="2"/>
          <w:sz w:val="24"/>
          <w:szCs w:val="24"/>
        </w:rPr>
        <w:t>．注重学习和掌握思想道德与法律修养的基本知识</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C</w:t>
      </w:r>
      <w:r>
        <w:rPr>
          <w:rFonts w:hint="eastAsia" w:ascii="微软雅黑" w:hAnsi="微软雅黑" w:eastAsia="微软雅黑" w:cs="微软雅黑"/>
          <w:kern w:val="2"/>
          <w:sz w:val="24"/>
          <w:szCs w:val="24"/>
        </w:rPr>
        <w:t>．注重联系实际</w:t>
      </w:r>
      <w:r>
        <w:rPr>
          <w:rFonts w:hint="eastAsia" w:ascii="微软雅黑" w:hAnsi="微软雅黑" w:eastAsia="微软雅黑" w:cs="微软雅黑"/>
          <w:kern w:val="2"/>
          <w:sz w:val="24"/>
          <w:szCs w:val="24"/>
        </w:rPr>
        <w:t xml:space="preserve"> </w:t>
      </w:r>
      <w:r>
        <w:rPr>
          <w:rFonts w:hint="eastAsia" w:ascii="微软雅黑" w:hAnsi="微软雅黑" w:eastAsia="微软雅黑" w:cs="微软雅黑"/>
          <w:kern w:val="2"/>
          <w:sz w:val="24"/>
          <w:szCs w:val="24"/>
        </w:rPr>
        <w:t xml:space="preserve">   </w:t>
      </w:r>
      <w:r>
        <w:rPr>
          <w:rFonts w:hint="eastAsia" w:ascii="微软雅黑" w:hAnsi="微软雅黑" w:eastAsia="微软雅黑" w:cs="微软雅黑"/>
          <w:kern w:val="2"/>
          <w:sz w:val="24"/>
          <w:szCs w:val="24"/>
        </w:rPr>
        <w:tab/>
      </w:r>
      <w:r>
        <w:rPr>
          <w:rFonts w:hint="eastAsia" w:ascii="微软雅黑" w:hAnsi="微软雅黑" w:eastAsia="微软雅黑" w:cs="微软雅黑"/>
          <w:kern w:val="2"/>
          <w:sz w:val="24"/>
          <w:szCs w:val="24"/>
        </w:rPr>
        <w:tab/>
      </w:r>
      <w:r>
        <w:rPr>
          <w:rFonts w:hint="eastAsia" w:ascii="微软雅黑" w:hAnsi="微软雅黑" w:eastAsia="微软雅黑" w:cs="微软雅黑"/>
          <w:kern w:val="2"/>
          <w:sz w:val="24"/>
          <w:szCs w:val="24"/>
        </w:rPr>
        <w:t>D</w:t>
      </w:r>
      <w:r>
        <w:rPr>
          <w:rFonts w:hint="eastAsia" w:ascii="微软雅黑" w:hAnsi="微软雅黑" w:eastAsia="微软雅黑" w:cs="微软雅黑"/>
          <w:kern w:val="2"/>
          <w:sz w:val="24"/>
          <w:szCs w:val="24"/>
        </w:rPr>
        <w:t>．注重知行统一</w:t>
      </w:r>
    </w:p>
    <w:p>
      <w:pPr>
        <w:pStyle w:val="6"/>
        <w:adjustRightInd w:val="0"/>
        <w:snapToGrid w:val="0"/>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Ｅ．注重学习科学理论</w:t>
      </w:r>
    </w:p>
    <w:p>
      <w:pPr>
        <w:spacing w:before="156" w:beforeLines="50" w:after="156" w:afterLines="50" w:line="360" w:lineRule="auto"/>
        <w:ind w:firstLine="420"/>
        <w:rPr>
          <w:rFonts w:hint="eastAsia" w:ascii="微软雅黑" w:hAnsi="微软雅黑" w:eastAsia="微软雅黑" w:cs="微软雅黑"/>
          <w:b/>
          <w:color w:val="000000"/>
          <w:sz w:val="24"/>
          <w:szCs w:val="24"/>
        </w:rPr>
      </w:pPr>
      <w:bookmarkStart w:id="4" w:name="_Toc259741792"/>
      <w:bookmarkStart w:id="5" w:name="_Toc259741624"/>
      <w:bookmarkStart w:id="6" w:name="_Toc287509413"/>
      <w:r>
        <w:rPr>
          <w:rFonts w:hint="eastAsia" w:ascii="微软雅黑" w:hAnsi="微软雅黑" w:eastAsia="微软雅黑" w:cs="微软雅黑"/>
          <w:b/>
          <w:color w:val="000000"/>
          <w:sz w:val="24"/>
          <w:szCs w:val="24"/>
        </w:rPr>
        <w:t>三、辨析题</w:t>
      </w:r>
      <w:bookmarkEnd w:id="4"/>
      <w:r>
        <w:rPr>
          <w:rFonts w:hint="eastAsia" w:ascii="微软雅黑" w:hAnsi="微软雅黑" w:eastAsia="微软雅黑" w:cs="微软雅黑"/>
          <w:b/>
          <w:color w:val="000000"/>
          <w:sz w:val="24"/>
          <w:szCs w:val="24"/>
        </w:rPr>
        <w:t>（先判断正误，并说明理由）</w:t>
      </w:r>
    </w:p>
    <w:bookmarkEnd w:id="5"/>
    <w:bookmarkEnd w:id="6"/>
    <w:p>
      <w:pPr>
        <w:pStyle w:val="3"/>
        <w:spacing w:before="0" w:after="0" w:line="360" w:lineRule="auto"/>
        <w:ind w:firstLine="420" w:firstLineChars="200"/>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1、大学生要提高独立生活意识，就是要体现出个人主义。</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大学生的学习主要在于掌握一门专业知识，所以学习思想道德是没有必要的。</w:t>
      </w:r>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3、大学生学习思想道德修养课的方法是实践。</w:t>
      </w:r>
    </w:p>
    <w:p>
      <w:pPr>
        <w:pStyle w:val="3"/>
        <w:spacing w:before="0" w:after="0" w:line="360" w:lineRule="auto"/>
        <w:ind w:firstLine="562" w:firstLineChars="200"/>
        <w:rPr>
          <w:rFonts w:hint="eastAsia" w:ascii="微软雅黑" w:hAnsi="微软雅黑" w:eastAsia="微软雅黑" w:cs="微软雅黑"/>
          <w:sz w:val="24"/>
          <w:szCs w:val="24"/>
        </w:rPr>
      </w:pPr>
      <w:bookmarkStart w:id="7" w:name="_Toc287509414"/>
      <w:bookmarkStart w:id="8" w:name="_Toc259741625"/>
      <w:r>
        <w:rPr>
          <w:rFonts w:hint="eastAsia" w:ascii="微软雅黑" w:hAnsi="微软雅黑" w:eastAsia="微软雅黑" w:cs="微软雅黑"/>
          <w:sz w:val="24"/>
          <w:szCs w:val="24"/>
        </w:rPr>
        <w:t>四、简答题</w:t>
      </w:r>
      <w:bookmarkEnd w:id="7"/>
      <w:bookmarkEnd w:id="8"/>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、当代大学生的历史使命和成才目标是什么</w:t>
      </w:r>
      <w:r>
        <w:rPr>
          <w:rFonts w:hint="eastAsia" w:ascii="微软雅黑" w:hAnsi="微软雅黑" w:eastAsia="微软雅黑" w:cs="微软雅黑"/>
          <w:sz w:val="24"/>
          <w:szCs w:val="24"/>
        </w:rPr>
        <w:t>？</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2、社会主义核心价值体系的科学内涵是什么？</w:t>
      </w:r>
      <w:r>
        <w:rPr>
          <w:rFonts w:hint="eastAsia" w:ascii="微软雅黑" w:hAnsi="微软雅黑" w:eastAsia="微软雅黑" w:cs="微软雅黑"/>
          <w:sz w:val="24"/>
          <w:szCs w:val="24"/>
        </w:rPr>
        <w:t xml:space="preserve"> </w:t>
      </w:r>
    </w:p>
    <w:p>
      <w:pPr>
        <w:pStyle w:val="3"/>
        <w:spacing w:before="0" w:after="0" w:line="360" w:lineRule="auto"/>
        <w:ind w:firstLine="562" w:firstLineChars="200"/>
        <w:rPr>
          <w:rFonts w:hint="eastAsia" w:ascii="微软雅黑" w:hAnsi="微软雅黑" w:eastAsia="微软雅黑" w:cs="微软雅黑"/>
          <w:sz w:val="24"/>
          <w:szCs w:val="24"/>
        </w:rPr>
      </w:pPr>
      <w:bookmarkStart w:id="9" w:name="_Toc259741626"/>
      <w:bookmarkStart w:id="10" w:name="_Toc287509415"/>
      <w:r>
        <w:rPr>
          <w:rFonts w:hint="eastAsia" w:ascii="微软雅黑" w:hAnsi="微软雅黑" w:eastAsia="微软雅黑" w:cs="微软雅黑"/>
          <w:sz w:val="24"/>
          <w:szCs w:val="24"/>
        </w:rPr>
        <w:t>五、材料分析题</w:t>
      </w:r>
      <w:bookmarkEnd w:id="9"/>
      <w:bookmarkEnd w:id="10"/>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b/>
          <w:sz w:val="24"/>
          <w:szCs w:val="24"/>
        </w:rPr>
        <w:t>材料一</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rPr>
        <w:t>新生董晓慧在给她父亲的三封家信中叙述了自己对大学学习的感受，下面是其父亲的回信：</w:t>
      </w:r>
    </w:p>
    <w:p>
      <w:pPr>
        <w:widowControl/>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慧儿：</w:t>
      </w:r>
    </w:p>
    <w:p>
      <w:pPr>
        <w:widowControl/>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你好！这星期接连收到你的三封信，每一封信都透露着你对新生活越来越适应，对学习越来越有信心，我和你妈真高兴。</w:t>
      </w:r>
    </w:p>
    <w:p>
      <w:pPr>
        <w:widowControl/>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记得在刚刚接到录取通知书的时候，你说自己“像做梦一样”。你信中还说，有些老师上课讲的太快，而且内容基本上跟课本不沾边，也不给划定重点。听一节课下来，心里也一点“底”也没有，猜不透将来考什么。你还不了解，大学教学与中学的本质的不同，中学教师往往对学生耳提面命，时时督促，在很大程度上扮演着家长的角色。而大学更强调培养学生的主动学习精神，这种教学模式，看起来是不负责任，其实对学生的成长很有好处。人从高中升入大学，不仅仅是在求学阶段上迈了一级，更重要的是，从少年到成年。成年人对自己的人生道路有了更明确地追求，只要不放弃目标，而努力就应该是持久的，不断强化的。所以，尽快适应大学的教学特点，把在中学形成的依赖老师、依赖课本、照着老师划定重点死记硬背的旧习惯克服了，养成主动、自觉、灵活的学习习惯，就显得尤为重要。有些课可能还要组织课堂讨论，让大家各抒己见，目的是锻炼思维能力和表达能力，希望你不要轻易放弃。在学校的锻炼，会在将来的社会实践中起作用。在校锻炼的越多，走上社会的起点越高，成才的速度越快。为什么有些人一上工作岗位就如鱼得水，游刃有余，而有些人却迟迟不能进入角色呢？在校期间的准备充足与否，意义太大了。</w:t>
      </w:r>
    </w:p>
    <w:p>
      <w:pPr>
        <w:widowControl/>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你信上说，你开始用英语写日记，而且觉得不难，这太好了。下次给我们写信，是否尝试用英语？</w:t>
      </w:r>
    </w:p>
    <w:p>
      <w:pPr>
        <w:widowControl/>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爸爸</w:t>
      </w:r>
    </w:p>
    <w:p>
      <w:pPr>
        <w:widowControl/>
        <w:spacing w:line="360" w:lineRule="auto"/>
        <w:ind w:firstLine="420" w:firstLineChars="200"/>
        <w:jc w:val="left"/>
        <w:rPr>
          <w:rFonts w:hint="eastAsia" w:ascii="微软雅黑" w:hAnsi="微软雅黑" w:eastAsia="微软雅黑" w:cs="微软雅黑"/>
          <w:sz w:val="24"/>
          <w:szCs w:val="24"/>
        </w:rPr>
      </w:pP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b/>
          <w:sz w:val="24"/>
          <w:szCs w:val="24"/>
        </w:rPr>
        <w:t>问题</w:t>
      </w:r>
      <w:r>
        <w:rPr>
          <w:rFonts w:hint="eastAsia" w:ascii="微软雅黑" w:hAnsi="微软雅黑" w:eastAsia="微软雅黑" w:cs="微软雅黑"/>
          <w:sz w:val="24"/>
          <w:szCs w:val="24"/>
        </w:rPr>
        <w:t>】请结合自己的学习和生活体验，谈谈我们应该如何更好地融入新生活?</w:t>
      </w:r>
    </w:p>
    <w:p>
      <w:pPr>
        <w:spacing w:line="360" w:lineRule="auto"/>
        <w:ind w:firstLine="422" w:firstLineChars="200"/>
        <w:jc w:val="lef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【材料二】</w:t>
      </w:r>
      <w:r>
        <w:rPr>
          <w:rFonts w:hint="eastAsia" w:ascii="微软雅黑" w:hAnsi="微软雅黑" w:eastAsia="微软雅黑" w:cs="微软雅黑"/>
          <w:sz w:val="24"/>
          <w:szCs w:val="24"/>
        </w:rPr>
        <w:t>人的成长其实就是一个抵制诱惑、抵抗干扰的过程。我们每一个大学生并不都是生活在真空里，都不是生活在自己的主观世界里，因为我们是社会的一个单元，和校园内外的社会方方面面发生着千丝万缕的联系，无可避免会受到形形色色的诱惑和干扰。</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2002年出版的《我们的孩子怎么了—— 青少年不完全心理疾患》一书中有这样一段文字：据悉，在成都，许多高校女大学生去酒吧当陪酒女郎。在长沙，有10余所高校连成的“大学城”中有一条学府街。近年来，这条街已被人们称之为“堕落街”，许多大学生由于黄、赌、毒的侵蚀而迷失在这条街上……</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的确，城市的喧嚣繁华、都市的灯红酒绿本身就是对大学生致命的诱惑，虽然不是每一个诱惑都能产生上文所述的极端后果，但其对大学生心智的干扰却是毋庸置疑的。此外，金钱的诱惑、享乐的诱惑、爱情的诱惑等甚嚣尘上，很多的老师都感叹：大学的校园已经没有“围墙”，种种干扰和诱惑几乎冲击得大学里已放不下一张安静的书桌。</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b/>
          <w:sz w:val="24"/>
          <w:szCs w:val="24"/>
        </w:rPr>
        <w:t>问题</w:t>
      </w:r>
      <w:r>
        <w:rPr>
          <w:rFonts w:hint="eastAsia" w:ascii="微软雅黑" w:hAnsi="微软雅黑" w:eastAsia="微软雅黑" w:cs="微软雅黑"/>
          <w:sz w:val="24"/>
          <w:szCs w:val="24"/>
        </w:rPr>
        <w:t>】请问你如何看待这种现象？当代大学生如何才能抵制社会上的不良诱惑？</w:t>
      </w:r>
      <w:bookmarkStart w:id="11" w:name="_Toc259741627"/>
      <w:bookmarkStart w:id="12" w:name="_Toc287509416"/>
    </w:p>
    <w:p>
      <w:pPr>
        <w:pStyle w:val="3"/>
        <w:spacing w:before="0" w:after="0" w:line="360" w:lineRule="auto"/>
        <w:ind w:firstLine="562"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六、论述题</w:t>
      </w:r>
      <w:bookmarkEnd w:id="11"/>
      <w:bookmarkEnd w:id="12"/>
    </w:p>
    <w:p>
      <w:pPr>
        <w:adjustRightInd w:val="0"/>
        <w:snapToGrid w:val="0"/>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1、谈谈你对社会主义核心价值体系的科学内涵及其重要意义的理解。</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2、联系实际谈谈学习“思想道德修养与法律基础”课程的意义与方法。</w:t>
      </w:r>
    </w:p>
    <w:p>
      <w:pPr>
        <w:spacing w:line="360" w:lineRule="auto"/>
        <w:ind w:firstLine="562" w:firstLineChars="200"/>
        <w:jc w:val="left"/>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七、历届考研真题</w:t>
      </w:r>
    </w:p>
    <w:p>
      <w:pPr>
        <w:spacing w:line="36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2011年全国硕士研究生入学考试政治试题</w:t>
      </w:r>
    </w:p>
    <w:p>
      <w:pPr>
        <w:pStyle w:val="4"/>
        <w:spacing w:line="360" w:lineRule="auto"/>
        <w:ind w:left="0" w:leftChars="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1．结合材料回答问题：</w:t>
      </w:r>
    </w:p>
    <w:p>
      <w:pPr>
        <w:spacing w:line="360" w:lineRule="auto"/>
        <w:ind w:firstLine="42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郭明义，鞍山钢铁集团矿山公司齐大山铁矿采场公路管理员。几十年来，他照着雷锋那样去做，“把雷锋的道路作为自己的人生选择，把雷锋的境界作为自己的人生追求”，连续15年每天提前2小时上班，相当于多奉献了5年的工作量；连续20年先后55次无偿献血、捐献血小板，累计近6万毫升；连续16年为希望工程、工友、灾区群众捐款12万元，资助180多名特困生。可是，他一家至今还是住在一间不过40</w:t>
      </w:r>
      <w:r>
        <w:rPr>
          <w:rFonts w:hint="eastAsia" w:ascii="微软雅黑" w:hAnsi="微软雅黑" w:eastAsia="微软雅黑" w:cs="微软雅黑"/>
          <w:sz w:val="24"/>
          <w:szCs w:val="24"/>
        </w:rPr>
        <w:t>平米</w:t>
      </w:r>
      <w:r>
        <w:rPr>
          <w:rFonts w:hint="eastAsia" w:ascii="微软雅黑" w:hAnsi="微软雅黑" w:eastAsia="微软雅黑" w:cs="微软雅黑"/>
          <w:color w:val="000000"/>
          <w:sz w:val="24"/>
          <w:szCs w:val="24"/>
        </w:rPr>
        <w:t>的旧楼房里。</w:t>
      </w:r>
    </w:p>
    <w:p>
      <w:pPr>
        <w:spacing w:line="360" w:lineRule="auto"/>
        <w:ind w:firstLine="42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有人曾不解地问郭明义，你这么做究竟值不值得？“如果发出一点光，放出一点热，能够换来孩子幸福的笑脸，换来他人生命之花的绽放，换来人与人之间的温暖和谐，这样的人生，我无怨无悔！”“给人温暖就是给自己幸福”。他是这样说的，也是这样做的。</w:t>
      </w:r>
    </w:p>
    <w:p>
      <w:pPr>
        <w:spacing w:line="360" w:lineRule="auto"/>
        <w:ind w:firstLine="42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30年来，郭明义就像一支火把燃烧着自己，也燃旺</w:t>
      </w:r>
      <w:r>
        <w:rPr>
          <w:rFonts w:hint="eastAsia" w:ascii="微软雅黑" w:hAnsi="微软雅黑" w:eastAsia="微软雅黑" w:cs="微软雅黑"/>
          <w:sz w:val="24"/>
          <w:szCs w:val="24"/>
        </w:rPr>
        <w:t>着</w:t>
      </w:r>
      <w:r>
        <w:rPr>
          <w:rFonts w:hint="eastAsia" w:ascii="微软雅黑" w:hAnsi="微软雅黑" w:eastAsia="微软雅黑" w:cs="微软雅黑"/>
          <w:color w:val="000000"/>
          <w:sz w:val="24"/>
          <w:szCs w:val="24"/>
        </w:rPr>
        <w:t>志愿者和社会上更多人的爱心。他8次发起捐献造血干细胞的倡议，得到1700多人的响应；他7次发起献血的建议，600多人无偿献出15万毫升热血；他发起成立遗体（器官）捐献志愿者俱乐部，汇聚了200多名志愿者；他发起成立“郭明义爱心联队”，从12人已经发展到2800多人，捐款40余万元、资助特困生1000多名。</w:t>
      </w:r>
    </w:p>
    <w:p>
      <w:pPr>
        <w:spacing w:line="360" w:lineRule="auto"/>
        <w:ind w:firstLine="42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郭明义的精神是一块磁石，在鞍钢、在辽宁、在全国吸引汇集越来越多的人加入爱心行动，为他人奉献、为社会分忧、为国家尽责，凝聚成巨大的道德力量，推进着当代中国社会稳定和谐发展。郭明义的先进事迹体现了“简单中的伟大”。</w:t>
      </w:r>
    </w:p>
    <w:p>
      <w:pPr>
        <w:spacing w:line="360" w:lineRule="auto"/>
        <w:ind w:firstLine="42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摘编自《人民日报》</w:t>
      </w:r>
    </w:p>
    <w:p>
      <w:pPr>
        <w:numPr>
          <w:ilvl w:val="1"/>
          <w:numId w:val="1"/>
        </w:numPr>
        <w:tabs>
          <w:tab w:val="left" w:pos="1080"/>
          <w:tab w:val="clear" w:pos="1575"/>
        </w:tabs>
        <w:spacing w:line="360" w:lineRule="auto"/>
        <w:ind w:hanging="1215"/>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如何理解“给人温暖就是给自己幸福”？</w:t>
      </w:r>
    </w:p>
    <w:p>
      <w:pPr>
        <w:numPr>
          <w:ilvl w:val="1"/>
          <w:numId w:val="1"/>
        </w:numPr>
        <w:tabs>
          <w:tab w:val="left" w:pos="1080"/>
          <w:tab w:val="clear" w:pos="1575"/>
        </w:tabs>
        <w:spacing w:line="360" w:lineRule="auto"/>
        <w:ind w:left="1440" w:hanging="108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为什么说郭明义的先进事迹是“简单中的伟大”？</w:t>
      </w:r>
    </w:p>
    <w:p>
      <w:pPr>
        <w:pStyle w:val="3"/>
        <w:spacing w:before="0" w:after="0" w:line="360" w:lineRule="auto"/>
        <w:ind w:firstLine="562" w:firstLineChars="200"/>
        <w:rPr>
          <w:rFonts w:hint="eastAsia" w:ascii="微软雅黑" w:hAnsi="微软雅黑" w:eastAsia="微软雅黑" w:cs="微软雅黑"/>
          <w:color w:val="000000"/>
          <w:sz w:val="24"/>
          <w:szCs w:val="24"/>
        </w:rPr>
      </w:pPr>
      <w:bookmarkStart w:id="13" w:name="_Toc259741628"/>
      <w:bookmarkStart w:id="14" w:name="_Toc287509417"/>
      <w:r>
        <w:rPr>
          <w:rFonts w:hint="eastAsia" w:ascii="微软雅黑" w:hAnsi="微软雅黑" w:eastAsia="微软雅黑" w:cs="微软雅黑"/>
          <w:color w:val="000000"/>
          <w:sz w:val="24"/>
          <w:szCs w:val="24"/>
        </w:rPr>
        <w:t>八、参考答案</w:t>
      </w:r>
      <w:bookmarkEnd w:id="13"/>
      <w:bookmarkEnd w:id="14"/>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一</w:t>
      </w: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单项选择题</w:t>
      </w:r>
    </w:p>
    <w:p>
      <w:pPr>
        <w:pStyle w:val="6"/>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1．A；2．C；3．D；4．B；5．C；6．C；7．D；8．A；9．C；10．A</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二</w:t>
      </w:r>
      <w:r>
        <w:rPr>
          <w:rFonts w:hint="eastAsia" w:ascii="微软雅黑" w:hAnsi="微软雅黑" w:eastAsia="微软雅黑" w:cs="微软雅黑"/>
          <w:b/>
          <w:sz w:val="24"/>
          <w:szCs w:val="24"/>
        </w:rPr>
        <w:t>）多</w:t>
      </w:r>
      <w:r>
        <w:rPr>
          <w:rFonts w:hint="eastAsia" w:ascii="微软雅黑" w:hAnsi="微软雅黑" w:eastAsia="微软雅黑" w:cs="微软雅黑"/>
          <w:b/>
          <w:sz w:val="24"/>
          <w:szCs w:val="24"/>
        </w:rPr>
        <w:t>项选择题</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1．ABCDE； 2．ABCD； 3． ABCD； 4．ABC；5．BCDE</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三</w:t>
      </w: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辨析题</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．答：这是错误的。</w:t>
      </w:r>
      <w:r>
        <w:rPr>
          <w:rFonts w:hint="eastAsia" w:ascii="微软雅黑" w:hAnsi="微软雅黑" w:eastAsia="微软雅黑" w:cs="微软雅黑"/>
          <w:sz w:val="24"/>
          <w:szCs w:val="24"/>
        </w:rPr>
        <w:t>大学生提高独立生活意识，并不是要体现个人主义，而是要树立自信、自律、自立、自强的精神，更好地适应大学生活，适应社会生活的新变化。从一定意义上说，进入大学就意味着开始逐步独立走向社会，走向生活。在这个新的起点上，为了给自己的人生理想夯实基础，就需要摆脱依赖、等待和犹疑，就是要提高自信、自律、自立、自强的独立生活意识。所以，“大学生要提高独立生活意识，就是要体现出个人主义”是错误的。</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２</w:t>
      </w:r>
      <w:r>
        <w:rPr>
          <w:rFonts w:hint="eastAsia" w:ascii="微软雅黑" w:hAnsi="微软雅黑" w:eastAsia="微软雅黑" w:cs="微软雅黑"/>
          <w:sz w:val="24"/>
          <w:szCs w:val="24"/>
        </w:rPr>
        <w:t>.答：</w:t>
      </w:r>
      <w:r>
        <w:rPr>
          <w:rFonts w:hint="eastAsia" w:ascii="微软雅黑" w:hAnsi="微软雅黑" w:eastAsia="微软雅黑" w:cs="微软雅黑"/>
          <w:sz w:val="24"/>
          <w:szCs w:val="24"/>
        </w:rPr>
        <w:t>这是错误的。成为德智体美全面发展的社会主义事业的合格建设者和可靠接班人，是大学生需要确立的成才目标。大学生的全面发展，就是德智体美的全面发展，就是思想道德素质、科学文化素质和健康素质的全面提高。所以</w:t>
      </w:r>
      <w:r>
        <w:rPr>
          <w:rFonts w:hint="eastAsia" w:ascii="微软雅黑" w:hAnsi="微软雅黑" w:eastAsia="微软雅黑" w:cs="微软雅黑"/>
          <w:sz w:val="24"/>
          <w:szCs w:val="24"/>
        </w:rPr>
        <w:t>大学生不仅要学习、掌握一门专业知识，学习、提高思想道德素质也是是必不可少的。因此“大学生的学习主要在于掌握一门专业知识，所以学习思想道德是没有必要的”说法是错误的。</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t>.答：这是片面的。</w:t>
      </w:r>
      <w:r>
        <w:rPr>
          <w:rFonts w:hint="eastAsia" w:ascii="微软雅黑" w:hAnsi="微软雅黑" w:eastAsia="微软雅黑" w:cs="微软雅黑"/>
          <w:sz w:val="24"/>
          <w:szCs w:val="24"/>
        </w:rPr>
        <w:t>大学生学习思想道德修养课的基本方法，要注重学习科学理论；注重学习和掌握思想道德与法律的基本知识；注重联系实际；注重学以致用。所以，“大学生学习思想道德修养课的方法是实践”是片面的。</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（四）简单题</w:t>
      </w:r>
    </w:p>
    <w:p>
      <w:pPr>
        <w:pStyle w:val="6"/>
        <w:spacing w:before="0" w:beforeAutospacing="0" w:after="0" w:afterAutospacing="0" w:line="360" w:lineRule="auto"/>
        <w:ind w:firstLine="42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１.答：当代大学生的历史使命是：建设中国特色社会主义、实现中华民族伟大复兴，做到在新的起点上继往开来，在现实的基础上迎接挑战。成才目标是：成为德智体美全面发展的社会主义事业的建设者和接班人，（1）</w:t>
      </w:r>
      <w:r>
        <w:rPr>
          <w:rFonts w:hint="eastAsia" w:ascii="微软雅黑" w:hAnsi="微软雅黑" w:eastAsia="微软雅黑" w:cs="微软雅黑"/>
          <w:kern w:val="2"/>
          <w:sz w:val="24"/>
          <w:szCs w:val="24"/>
        </w:rPr>
        <w:t>德是人才素质的灵魂</w:t>
      </w:r>
      <w:r>
        <w:rPr>
          <w:rFonts w:hint="eastAsia" w:ascii="微软雅黑" w:hAnsi="微软雅黑" w:eastAsia="微软雅黑" w:cs="微软雅黑"/>
          <w:kern w:val="2"/>
          <w:sz w:val="24"/>
          <w:szCs w:val="24"/>
        </w:rPr>
        <w:t>。</w:t>
      </w:r>
      <w:r>
        <w:rPr>
          <w:rFonts w:hint="eastAsia" w:ascii="微软雅黑" w:hAnsi="微软雅黑" w:eastAsia="微软雅黑" w:cs="微软雅黑"/>
          <w:kern w:val="2"/>
          <w:sz w:val="24"/>
          <w:szCs w:val="24"/>
        </w:rPr>
        <w:t>（</w:t>
      </w:r>
      <w:r>
        <w:rPr>
          <w:rFonts w:hint="eastAsia" w:ascii="微软雅黑" w:hAnsi="微软雅黑" w:eastAsia="微软雅黑" w:cs="微软雅黑"/>
          <w:kern w:val="2"/>
          <w:sz w:val="24"/>
          <w:szCs w:val="24"/>
        </w:rPr>
        <w:t>2</w:t>
      </w:r>
      <w:r>
        <w:rPr>
          <w:rFonts w:hint="eastAsia" w:ascii="微软雅黑" w:hAnsi="微软雅黑" w:eastAsia="微软雅黑" w:cs="微软雅黑"/>
          <w:kern w:val="2"/>
          <w:sz w:val="24"/>
          <w:szCs w:val="24"/>
        </w:rPr>
        <w:t>）智是人才素质的</w:t>
      </w:r>
      <w:r>
        <w:rPr>
          <w:rFonts w:hint="eastAsia" w:ascii="微软雅黑" w:hAnsi="微软雅黑" w:eastAsia="微软雅黑" w:cs="微软雅黑"/>
          <w:kern w:val="2"/>
          <w:sz w:val="24"/>
          <w:szCs w:val="24"/>
        </w:rPr>
        <w:t>基本内容。</w:t>
      </w:r>
      <w:r>
        <w:rPr>
          <w:rFonts w:hint="eastAsia" w:ascii="微软雅黑" w:hAnsi="微软雅黑" w:eastAsia="微软雅黑" w:cs="微软雅黑"/>
          <w:kern w:val="2"/>
          <w:sz w:val="24"/>
          <w:szCs w:val="24"/>
        </w:rPr>
        <w:t>（</w:t>
      </w:r>
      <w:r>
        <w:rPr>
          <w:rFonts w:hint="eastAsia" w:ascii="微软雅黑" w:hAnsi="微软雅黑" w:eastAsia="微软雅黑" w:cs="微软雅黑"/>
          <w:kern w:val="2"/>
          <w:sz w:val="24"/>
          <w:szCs w:val="24"/>
        </w:rPr>
        <w:t>3</w:t>
      </w:r>
      <w:r>
        <w:rPr>
          <w:rFonts w:hint="eastAsia" w:ascii="微软雅黑" w:hAnsi="微软雅黑" w:eastAsia="微软雅黑" w:cs="微软雅黑"/>
          <w:kern w:val="2"/>
          <w:sz w:val="24"/>
          <w:szCs w:val="24"/>
        </w:rPr>
        <w:t>）体是人才素质的</w:t>
      </w:r>
      <w:r>
        <w:rPr>
          <w:rFonts w:hint="eastAsia" w:ascii="微软雅黑" w:hAnsi="微软雅黑" w:eastAsia="微软雅黑" w:cs="微软雅黑"/>
          <w:kern w:val="2"/>
          <w:sz w:val="24"/>
          <w:szCs w:val="24"/>
        </w:rPr>
        <w:t>基础。</w:t>
      </w:r>
      <w:r>
        <w:rPr>
          <w:rFonts w:hint="eastAsia" w:ascii="微软雅黑" w:hAnsi="微软雅黑" w:eastAsia="微软雅黑" w:cs="微软雅黑"/>
          <w:kern w:val="2"/>
          <w:sz w:val="24"/>
          <w:szCs w:val="24"/>
        </w:rPr>
        <w:t>（</w:t>
      </w:r>
      <w:r>
        <w:rPr>
          <w:rFonts w:hint="eastAsia" w:ascii="微软雅黑" w:hAnsi="微软雅黑" w:eastAsia="微软雅黑" w:cs="微软雅黑"/>
          <w:kern w:val="2"/>
          <w:sz w:val="24"/>
          <w:szCs w:val="24"/>
        </w:rPr>
        <w:t>4</w:t>
      </w:r>
      <w:r>
        <w:rPr>
          <w:rFonts w:hint="eastAsia" w:ascii="微软雅黑" w:hAnsi="微软雅黑" w:eastAsia="微软雅黑" w:cs="微软雅黑"/>
          <w:kern w:val="2"/>
          <w:sz w:val="24"/>
          <w:szCs w:val="24"/>
        </w:rPr>
        <w:t>）美是人才素质的</w:t>
      </w:r>
      <w:r>
        <w:rPr>
          <w:rFonts w:hint="eastAsia" w:ascii="微软雅黑" w:hAnsi="微软雅黑" w:eastAsia="微软雅黑" w:cs="微软雅黑"/>
          <w:kern w:val="2"/>
          <w:sz w:val="24"/>
          <w:szCs w:val="24"/>
        </w:rPr>
        <w:t>综合体现。</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２</w:t>
      </w:r>
      <w:r>
        <w:rPr>
          <w:rFonts w:hint="eastAsia" w:ascii="微软雅黑" w:hAnsi="微软雅黑" w:eastAsia="微软雅黑" w:cs="微软雅黑"/>
          <w:sz w:val="24"/>
          <w:szCs w:val="24"/>
        </w:rPr>
        <w:t>.答：社会主义核心价值体系包括马克思主义指导思想、中国特色社会主义共同理想、以爱国主义为核心的民族精神和以改革创新为核心的时代精神、社会主义荣辱观四个方面。这四个方面各具功能、各有侧重，相互联系、不可分割，是一个有机整体。其中马克思主义指导思想是灵魂，居于统领地位；中国特色社会主义共同理想是主题；民族精神与时代精神是精髓；荣辱观是基础。社会主义核心价值体系具有鲜明的科学性、民族性、时代性、开放性等特点。</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（五）材料分析题</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1．[提示] 大学生应从如下几方面尽快适应大学新生活：认识大学生活特点、提高独立生活能力、树立新的学习理念、培养优良学风。</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2．[提示] 这种现象是社会不良现象在大学生中的反映。大学生只有不断加强自身的思想修养，提高自己的鉴别能力，集中精力学习才能抵制这种不良诱惑。</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（六）论述题</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rPr>
        <w:t xml:space="preserve"> 答：大学生要提高自己的思想道德素质和法律素质，最根本的是要学习和践行社会主义核心价值体系。</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学习和实践社会主义</w:t>
      </w:r>
      <w:r>
        <w:rPr>
          <w:rFonts w:hint="eastAsia" w:ascii="微软雅黑" w:hAnsi="微软雅黑" w:eastAsia="微软雅黑" w:cs="微软雅黑"/>
          <w:sz w:val="24"/>
          <w:szCs w:val="24"/>
        </w:rPr>
        <w:t>核心价值体系</w:t>
      </w:r>
      <w:r>
        <w:rPr>
          <w:rFonts w:hint="eastAsia" w:ascii="微软雅黑" w:hAnsi="微软雅黑" w:eastAsia="微软雅黑" w:cs="微软雅黑"/>
          <w:sz w:val="24"/>
          <w:szCs w:val="24"/>
        </w:rPr>
        <w:t>的重要意义</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建设社会主义核心价值体系，是我党在思想文化上的一个重大理论创新，也是我党深刻总结历史经验、科学分析当前形势提出的一项重大战略任务。建设社会主义核心价值体系是构建和谐社会的重要任务，是增强社会主义意识形态的吸引力与凝聚力的思想文化的基础。社会主义核心价值体系也是引领当代大学生成才的根本指针，为大学生成长成才提供了发展动力。</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（2）把握社会主义核心价值体系的科学内涵</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社会主义核心价值体系包括马克思主义指导思想、中国特色社会主义共同理想、以爱国主义为核心的民族精神和以改革创新为核心的时代精神、社会主义荣辱观四个方面。这四个方面各具功能、各有侧重，相互联系、不可分割，是一个有机整体。其中马克思主义指导思想是灵魂，居于统领地位；中国特色社会主义共同理想是主题；民族精神与时代精神是精髓；荣辱观是基础。社会主义核心价值体系具有鲜明的科学性、民族性、时代性、开放性等特点。</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（3）提高思想道德素质和法律素质要践行社会主义核心价值体系</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道德与法律是调节人们思想行为、协调人际关系、维护社会秩序的两种基本社会规范。思想道德素质和法律素质是人的基本素质，它体现着人们协调各种关系，处理各种问题时所表现出的是非善恶判断能力和行为选择能力，它决定着人们生活和行动的目的与方向。学习与践行社会主义核心价值体系是大学生提高思想道德素质和法律素质的中心环节和根本要求。</w:t>
      </w:r>
    </w:p>
    <w:p>
      <w:pPr>
        <w:pStyle w:val="6"/>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2.答：</w:t>
      </w:r>
      <w:r>
        <w:rPr>
          <w:rFonts w:hint="eastAsia" w:ascii="微软雅黑" w:hAnsi="微软雅黑" w:eastAsia="微软雅黑" w:cs="微软雅黑"/>
          <w:sz w:val="24"/>
          <w:szCs w:val="24"/>
        </w:rPr>
        <w:t>学习“思想道德修养与法律基础”课的意义和方法</w:t>
      </w:r>
      <w:r>
        <w:rPr>
          <w:rFonts w:hint="eastAsia" w:ascii="微软雅黑" w:hAnsi="微软雅黑" w:eastAsia="微软雅黑" w:cs="微软雅黑"/>
          <w:sz w:val="24"/>
          <w:szCs w:val="24"/>
        </w:rPr>
        <w:t>有：</w:t>
      </w:r>
    </w:p>
    <w:p>
      <w:pPr>
        <w:pStyle w:val="6"/>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学习“思想道德修养与法律基础”课的意义</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学习“思想道德修养与法律基础”课，有助于当代大学生认识立志</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树德和做人的道理，选择正确的成才之路。学习“思想道德修养与法律基础”课，有助于当代大学生掌握丰富的思想道德和法律知识，为提高思想道德和法律素养打下知识基础。学习“思想道德修养与法律基础”课，有助于当代大学生摆正</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德</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与</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才</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的位置，做到德才兼备、全面发展。</w:t>
      </w:r>
    </w:p>
    <w:p>
      <w:pPr>
        <w:pStyle w:val="6"/>
        <w:spacing w:before="0" w:beforeAutospacing="0" w:after="0" w:afterAutospacing="0" w:line="360" w:lineRule="auto"/>
        <w:ind w:firstLine="42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学习“思想道德修养与法律基础”课的方法</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注重学习科学理论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既要学习和掌握课本中的结论，更要把握基本的立场、观点和方法，并用来分析纷繁复杂的社会现象，认识和解决人生和成长中的重大问题</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注重学习和掌握思想道德和法律修养的基本知识</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在学习本教材的基础上，广泛涉猎其他方面的知识，不断扩展自身的知识面，提高思想认识水平</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注重联系实际</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注重联系我国改革开放和社会主义现代化建设的实际，联系自身学习和生活的实际，真正领会和掌握</w:t>
      </w:r>
      <w:r>
        <w:rPr>
          <w:rFonts w:hint="eastAsia" w:ascii="微软雅黑" w:hAnsi="微软雅黑" w:eastAsia="微软雅黑" w:cs="微软雅黑"/>
          <w:color w:val="000000"/>
          <w:sz w:val="24"/>
          <w:szCs w:val="24"/>
        </w:rPr>
        <w:t>本课程的主要内容和精神实质</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注重知行统一</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rPr>
        <w:t>把知与行结合起来，把学习与践</w:t>
      </w:r>
      <w:r>
        <w:rPr>
          <w:rFonts w:hint="eastAsia" w:ascii="微软雅黑" w:hAnsi="微软雅黑" w:eastAsia="微软雅黑" w:cs="微软雅黑"/>
          <w:sz w:val="24"/>
          <w:szCs w:val="24"/>
        </w:rPr>
        <w:t>履</w:t>
      </w:r>
      <w:r>
        <w:rPr>
          <w:rFonts w:hint="eastAsia" w:ascii="微软雅黑" w:hAnsi="微软雅黑" w:eastAsia="微软雅黑" w:cs="微软雅黑"/>
          <w:color w:val="000000"/>
          <w:sz w:val="24"/>
          <w:szCs w:val="24"/>
        </w:rPr>
        <w:t>结合起来，把学习规范和遵守规范结合起来，把知识转化为内在</w:t>
      </w:r>
      <w:r>
        <w:rPr>
          <w:rFonts w:hint="eastAsia" w:ascii="微软雅黑" w:hAnsi="微软雅黑" w:eastAsia="微软雅黑" w:cs="微软雅黑"/>
          <w:color w:val="000000"/>
          <w:sz w:val="24"/>
          <w:szCs w:val="24"/>
        </w:rPr>
        <w:t>素质。</w:t>
      </w:r>
    </w:p>
    <w:p>
      <w:pPr>
        <w:pStyle w:val="6"/>
        <w:spacing w:before="0" w:beforeAutospacing="0" w:after="0" w:afterAutospacing="0" w:line="360" w:lineRule="auto"/>
        <w:ind w:firstLine="420" w:firstLineChars="200"/>
        <w:rPr>
          <w:rFonts w:hint="eastAsia" w:ascii="微软雅黑" w:hAnsi="微软雅黑" w:eastAsia="微软雅黑" w:cs="微软雅黑"/>
          <w:color w:val="000000"/>
          <w:sz w:val="24"/>
          <w:szCs w:val="24"/>
        </w:rPr>
      </w:pPr>
    </w:p>
    <w:p>
      <w:pPr>
        <w:spacing w:line="360" w:lineRule="auto"/>
        <w:ind w:firstLine="422" w:firstLineChars="200"/>
        <w:jc w:val="left"/>
        <w:rPr>
          <w:rFonts w:hint="eastAsia" w:ascii="微软雅黑" w:hAnsi="微软雅黑" w:eastAsia="微软雅黑" w:cs="微软雅黑"/>
          <w:color w:val="000000"/>
          <w:sz w:val="24"/>
          <w:szCs w:val="24"/>
        </w:rPr>
      </w:pPr>
      <w:r>
        <w:rPr>
          <w:rFonts w:hint="eastAsia" w:ascii="微软雅黑" w:hAnsi="微软雅黑" w:eastAsia="微软雅黑" w:cs="微软雅黑"/>
          <w:b/>
          <w:color w:val="000000"/>
          <w:kern w:val="0"/>
          <w:sz w:val="24"/>
          <w:szCs w:val="24"/>
          <w:lang w:eastAsia="zh-CN"/>
        </w:rPr>
        <w:t>（</w:t>
      </w:r>
      <w:r>
        <w:rPr>
          <w:rFonts w:hint="eastAsia" w:ascii="微软雅黑" w:hAnsi="微软雅黑" w:eastAsia="微软雅黑" w:cs="微软雅黑"/>
          <w:b/>
          <w:color w:val="000000"/>
          <w:kern w:val="0"/>
          <w:sz w:val="24"/>
          <w:szCs w:val="24"/>
        </w:rPr>
        <w:t>七</w:t>
      </w:r>
      <w:r>
        <w:rPr>
          <w:rFonts w:hint="eastAsia" w:ascii="微软雅黑" w:hAnsi="微软雅黑" w:eastAsia="微软雅黑" w:cs="微软雅黑"/>
          <w:b/>
          <w:color w:val="000000"/>
          <w:kern w:val="0"/>
          <w:sz w:val="24"/>
          <w:szCs w:val="24"/>
          <w:lang w:eastAsia="zh-CN"/>
        </w:rPr>
        <w:t>）</w:t>
      </w:r>
      <w:r>
        <w:rPr>
          <w:rFonts w:hint="eastAsia" w:ascii="微软雅黑" w:hAnsi="微软雅黑" w:eastAsia="微软雅黑" w:cs="微软雅黑"/>
          <w:b/>
          <w:color w:val="000000"/>
          <w:kern w:val="0"/>
          <w:sz w:val="24"/>
          <w:szCs w:val="24"/>
        </w:rPr>
        <w:t>、历届考研真题</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1、答：</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“给人温暖就是给自己幸福”</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郭明义的话，告诉我们“有什么样的幸福观，就有什么样的人生追求”这一深刻哲理。什么是幸福？不同的人有不同的理解。正因为郭明义以助人为快乐、以奉献为幸福，使他能够数十年如一日地献工、献血、捐钱、捐物，甘之如饴，乐此不疲。</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幸福的价值取向，决定了幸福的源泉是枯竭还是涌流。如果处处都只是为自己，总是纠结于一己成败得失，再多的物质财富，也只是平添内心的空虚。而一旦超越封闭狭隘的个人视野，乐他人之乐，忧天下之忧，把周围人、天下人的冷暖饥饱纳入胸中，在帮助别人中获得快乐，在温暖他人中享受温暖，幸福就会取之不尽、用之不竭。</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（2）在</w:t>
      </w:r>
      <w:r>
        <w:rPr>
          <w:rFonts w:hint="eastAsia" w:ascii="微软雅黑" w:hAnsi="微软雅黑" w:eastAsia="微软雅黑" w:cs="微软雅黑"/>
          <w:sz w:val="24"/>
          <w:szCs w:val="24"/>
        </w:rPr>
        <w:t>当前现实中，郭明义</w:t>
      </w:r>
      <w:r>
        <w:rPr>
          <w:rFonts w:hint="eastAsia" w:ascii="微软雅黑" w:hAnsi="微软雅黑" w:eastAsia="微软雅黑" w:cs="微软雅黑"/>
          <w:sz w:val="24"/>
          <w:szCs w:val="24"/>
        </w:rPr>
        <w:t>之所以</w:t>
      </w:r>
      <w:r>
        <w:rPr>
          <w:rFonts w:hint="eastAsia" w:ascii="微软雅黑" w:hAnsi="微软雅黑" w:eastAsia="微软雅黑" w:cs="微软雅黑"/>
          <w:sz w:val="24"/>
          <w:szCs w:val="24"/>
        </w:rPr>
        <w:t>能巍然屹立于工人和干部心中，深深影响并带动他们，正是因为他的简单。</w:t>
      </w:r>
      <w:r>
        <w:rPr>
          <w:rFonts w:hint="eastAsia" w:ascii="微软雅黑" w:hAnsi="微软雅黑" w:eastAsia="微软雅黑" w:cs="微软雅黑"/>
          <w:sz w:val="24"/>
          <w:szCs w:val="24"/>
        </w:rPr>
        <w:t>什么是简单？简单就是很多人都能做到的事情。郭明义所做的那些助人为乐的事情，只要我们想做，其实都能做到。但简单的事情往往贵在坚持，郭明义正是用他的实际行动，证明了他能坚持做好“简单”的事情。而这本身就体现了一种伟大的精神。</w:t>
      </w:r>
      <w:r>
        <w:rPr>
          <w:rFonts w:hint="eastAsia" w:ascii="微软雅黑" w:hAnsi="微软雅黑" w:eastAsia="微软雅黑" w:cs="微软雅黑"/>
          <w:sz w:val="24"/>
          <w:szCs w:val="24"/>
        </w:rPr>
        <w:t>郭明义的伟大，</w:t>
      </w:r>
      <w:r>
        <w:rPr>
          <w:rFonts w:hint="eastAsia" w:ascii="微软雅黑" w:hAnsi="微软雅黑" w:eastAsia="微软雅黑" w:cs="微软雅黑"/>
          <w:sz w:val="24"/>
          <w:szCs w:val="24"/>
        </w:rPr>
        <w:t>还</w:t>
      </w:r>
      <w:r>
        <w:rPr>
          <w:rFonts w:hint="eastAsia" w:ascii="微软雅黑" w:hAnsi="微软雅黑" w:eastAsia="微软雅黑" w:cs="微软雅黑"/>
          <w:sz w:val="24"/>
          <w:szCs w:val="24"/>
        </w:rPr>
        <w:t>在于他无私奉献，吃苦耐劳；在于不图名利，不计得失；在于埋头苦干，精益求精；在于勇挑重担，争创一流。</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党员的先进性不靠宣言，重在行动。在困难面前走在先，这就是最好的榜样。郭明义将每一件简单的事做到最好，这就是简单中的伟大！平凡中的伟大！</w:t>
      </w:r>
    </w:p>
    <w:p>
      <w:pPr>
        <w:spacing w:line="360" w:lineRule="auto"/>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bookmarkStart w:id="15" w:name="_GoBack"/>
    </w:p>
    <w:bookmarkEnd w:id="15"/>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Leelawadee">
    <w:panose1 w:val="020B0502040204020203"/>
    <w:charset w:val="00"/>
    <w:family w:val="auto"/>
    <w:pitch w:val="default"/>
    <w:sig w:usb0="810000AF" w:usb1="4000204B" w:usb2="00000000" w:usb3="00000000" w:csb0="20010001"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icomoon">
    <w:panose1 w:val="00000000000000000000"/>
    <w:charset w:val="00"/>
    <w:family w:val="auto"/>
    <w:pitch w:val="default"/>
    <w:sig w:usb0="00000001" w:usb1="1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简体">
    <w:altName w:val="微软雅黑"/>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upperLetter"/>
      <w:lvlText w:val="%1."/>
      <w:lvlJc w:val="left"/>
      <w:pPr>
        <w:tabs>
          <w:tab w:val="left" w:pos="795"/>
        </w:tabs>
        <w:ind w:left="795" w:hanging="360"/>
      </w:pPr>
      <w:rPr>
        <w:rFonts w:hint="eastAsia"/>
      </w:rPr>
    </w:lvl>
    <w:lvl w:ilvl="1" w:tentative="0">
      <w:start w:val="1"/>
      <w:numFmt w:val="decimal"/>
      <w:lvlText w:val="（%2）"/>
      <w:lvlJc w:val="left"/>
      <w:pPr>
        <w:tabs>
          <w:tab w:val="left" w:pos="1575"/>
        </w:tabs>
        <w:ind w:left="1575" w:hanging="720"/>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78"/>
    <w:rsid w:val="00692ADE"/>
    <w:rsid w:val="00903778"/>
    <w:rsid w:val="246B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after="50" w:afterLines="50" w:line="240" w:lineRule="auto"/>
      <w:outlineLvl w:val="0"/>
    </w:pPr>
    <w:rPr>
      <w:rFonts w:ascii="Wingdings" w:hAnsi="Wingdings" w:eastAsia="宋体"/>
      <w:b/>
      <w:bCs/>
      <w:kern w:val="44"/>
      <w:sz w:val="32"/>
      <w:szCs w:val="44"/>
    </w:rPr>
  </w:style>
  <w:style w:type="paragraph" w:styleId="3">
    <w:name w:val="heading 3"/>
    <w:basedOn w:val="1"/>
    <w:next w:val="1"/>
    <w:link w:val="9"/>
    <w:qFormat/>
    <w:uiPriority w:val="0"/>
    <w:pPr>
      <w:keepNext/>
      <w:keepLines/>
      <w:spacing w:before="260" w:after="260" w:line="416" w:lineRule="auto"/>
      <w:outlineLvl w:val="2"/>
    </w:pPr>
    <w:rPr>
      <w:b/>
      <w:bCs/>
      <w:sz w:val="32"/>
      <w:szCs w:val="32"/>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4">
    <w:name w:val="Date"/>
    <w:basedOn w:val="1"/>
    <w:next w:val="1"/>
    <w:link w:val="10"/>
    <w:uiPriority w:val="0"/>
    <w:pPr>
      <w:ind w:left="100" w:leftChars="2500"/>
    </w:pPr>
    <w:rPr>
      <w:sz w:val="24"/>
    </w:rPr>
  </w:style>
  <w:style w:type="paragraph" w:styleId="5">
    <w:name w:val="Balloon Text"/>
    <w:basedOn w:val="1"/>
    <w:link w:val="11"/>
    <w:unhideWhenUsed/>
    <w:uiPriority w:val="99"/>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标题 3 Char"/>
    <w:basedOn w:val="7"/>
    <w:link w:val="3"/>
    <w:qFormat/>
    <w:uiPriority w:val="0"/>
    <w:rPr>
      <w:rFonts w:ascii="Times New Roman" w:hAnsi="Times New Roman" w:eastAsia="宋体" w:cs="Times New Roman"/>
      <w:b/>
      <w:bCs/>
      <w:sz w:val="32"/>
      <w:szCs w:val="32"/>
    </w:rPr>
  </w:style>
  <w:style w:type="character" w:customStyle="1" w:styleId="10">
    <w:name w:val="日期 Char"/>
    <w:basedOn w:val="7"/>
    <w:link w:val="4"/>
    <w:qFormat/>
    <w:uiPriority w:val="0"/>
    <w:rPr>
      <w:rFonts w:ascii="Times New Roman" w:hAnsi="Times New Roman" w:eastAsia="宋体" w:cs="Times New Roman"/>
      <w:sz w:val="24"/>
      <w:szCs w:val="24"/>
    </w:rPr>
  </w:style>
  <w:style w:type="character" w:customStyle="1" w:styleId="11">
    <w:name w:val="批注框文本 Char"/>
    <w:basedOn w:val="7"/>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934</Words>
  <Characters>5330</Characters>
  <Lines>44</Lines>
  <Paragraphs>12</Paragraphs>
  <TotalTime>0</TotalTime>
  <ScaleCrop>false</ScaleCrop>
  <LinksUpToDate>false</LinksUpToDate>
  <CharactersWithSpaces>6252</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2017-05-18T12:21:00Z</dcterms:created>
  <dc:creator>YangXC</dc:creator>
  <cp:lastModifiedBy>Administrator</cp:lastModifiedBy>
  <dcterms:modified xsi:type="dcterms:W3CDTF">2017-06-02T06:27:21Z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